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9" w:rsidRDefault="00563DFC" w:rsidP="008E7599">
      <w:pPr>
        <w:pStyle w:val="2"/>
        <w:rPr>
          <w:rFonts w:ascii="微软雅黑" w:eastAsia="微软雅黑" w:hAnsi="微软雅黑" w:cs="微软雅黑"/>
        </w:rPr>
      </w:pPr>
      <w:bookmarkStart w:id="0" w:name="_Toc16065"/>
      <w:r>
        <w:rPr>
          <w:rFonts w:ascii="微软雅黑" w:eastAsia="微软雅黑" w:hAnsi="微软雅黑" w:cs="微软雅黑" w:hint="eastAsia"/>
        </w:rPr>
        <w:t xml:space="preserve"> </w:t>
      </w:r>
      <w:r w:rsidR="008E7599">
        <w:rPr>
          <w:rFonts w:ascii="微软雅黑" w:eastAsia="微软雅黑" w:hAnsi="微软雅黑" w:cs="微软雅黑" w:hint="eastAsia"/>
        </w:rPr>
        <w:t>[表四]展台现场费用</w:t>
      </w:r>
    </w:p>
    <w:tbl>
      <w:tblPr>
        <w:tblStyle w:val="TableNormal"/>
        <w:tblW w:w="4999" w:type="pct"/>
        <w:tblInd w:w="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ook w:val="04A0"/>
      </w:tblPr>
      <w:tblGrid>
        <w:gridCol w:w="2082"/>
        <w:gridCol w:w="1125"/>
        <w:gridCol w:w="1593"/>
        <w:gridCol w:w="2083"/>
        <w:gridCol w:w="1135"/>
        <w:gridCol w:w="1732"/>
      </w:tblGrid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展会名称</w:t>
            </w:r>
          </w:p>
        </w:tc>
        <w:tc>
          <w:tcPr>
            <w:tcW w:w="3931" w:type="pct"/>
            <w:gridSpan w:val="5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施工单位名称</w:t>
            </w:r>
          </w:p>
        </w:tc>
        <w:tc>
          <w:tcPr>
            <w:tcW w:w="3931" w:type="pct"/>
            <w:gridSpan w:val="5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</w:tr>
      <w:tr w:rsidR="008E7599" w:rsidTr="000829C2">
        <w:trPr>
          <w:trHeight w:hRule="exact" w:val="32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现场负责人</w:t>
            </w:r>
          </w:p>
        </w:tc>
        <w:tc>
          <w:tcPr>
            <w:tcW w:w="1394" w:type="pct"/>
            <w:gridSpan w:val="2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联系电话</w:t>
            </w:r>
          </w:p>
        </w:tc>
        <w:tc>
          <w:tcPr>
            <w:tcW w:w="1469" w:type="pct"/>
            <w:gridSpan w:val="2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</w:tr>
      <w:tr w:rsidR="008E7599" w:rsidTr="000829C2">
        <w:trPr>
          <w:trHeight w:hRule="exact" w:val="30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施工项目</w:t>
            </w:r>
          </w:p>
        </w:tc>
        <w:tc>
          <w:tcPr>
            <w:tcW w:w="3931" w:type="pct"/>
            <w:gridSpan w:val="5"/>
          </w:tcPr>
          <w:p w:rsidR="008E7599" w:rsidRDefault="008E7599" w:rsidP="000829C2">
            <w:pPr>
              <w:pStyle w:val="TableParagraph"/>
              <w:tabs>
                <w:tab w:val="left" w:pos="2604"/>
                <w:tab w:val="left" w:pos="4043"/>
                <w:tab w:val="left" w:pos="5607"/>
              </w:tabs>
              <w:spacing w:before="54"/>
              <w:ind w:left="1165"/>
              <w:rPr>
                <w:sz w:val="16"/>
              </w:rPr>
            </w:pPr>
            <w:r>
              <w:rPr>
                <w:color w:val="231F20"/>
                <w:sz w:val="16"/>
              </w:rPr>
              <w:t>□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标准展台</w:t>
            </w:r>
            <w:r>
              <w:rPr>
                <w:color w:val="231F20"/>
                <w:sz w:val="16"/>
              </w:rPr>
              <w:tab/>
              <w:t>□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特装展台</w:t>
            </w:r>
            <w:r>
              <w:rPr>
                <w:color w:val="231F20"/>
                <w:sz w:val="16"/>
              </w:rPr>
              <w:tab/>
              <w:t>□</w:t>
            </w:r>
            <w:r>
              <w:rPr>
                <w:color w:val="231F20"/>
                <w:sz w:val="16"/>
              </w:rPr>
              <w:t>会议室布置</w:t>
            </w:r>
            <w:r>
              <w:rPr>
                <w:color w:val="231F20"/>
                <w:sz w:val="16"/>
              </w:rPr>
              <w:tab/>
              <w:t>□</w:t>
            </w:r>
            <w:r>
              <w:rPr>
                <w:color w:val="231F20"/>
                <w:sz w:val="16"/>
              </w:rPr>
              <w:t>公共区域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施工地点</w:t>
            </w:r>
          </w:p>
        </w:tc>
        <w:tc>
          <w:tcPr>
            <w:tcW w:w="1394" w:type="pct"/>
            <w:gridSpan w:val="2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施工内容</w:t>
            </w:r>
          </w:p>
        </w:tc>
        <w:tc>
          <w:tcPr>
            <w:tcW w:w="1469" w:type="pct"/>
            <w:gridSpan w:val="2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</w:tr>
      <w:tr w:rsidR="008E7599" w:rsidTr="000829C2">
        <w:trPr>
          <w:trHeight w:hRule="exact" w:val="283"/>
        </w:trPr>
        <w:tc>
          <w:tcPr>
            <w:tcW w:w="2462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55" w:right="18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搭建面积</w:t>
            </w:r>
          </w:p>
        </w:tc>
        <w:tc>
          <w:tcPr>
            <w:tcW w:w="2537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54" w:right="18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施工证件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项目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spacing w:before="54"/>
              <w:ind w:right="40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价格</w:t>
            </w:r>
            <w:r>
              <w:rPr>
                <w:color w:val="231F20"/>
                <w:w w:val="105"/>
                <w:sz w:val="16"/>
              </w:rPr>
              <w:t xml:space="preserve">/ </w:t>
            </w:r>
            <w:r>
              <w:rPr>
                <w:color w:val="231F20"/>
                <w:w w:val="105"/>
                <w:sz w:val="16"/>
              </w:rPr>
              <w:t>平米</w:t>
            </w:r>
            <w:r>
              <w:rPr>
                <w:color w:val="231F20"/>
                <w:w w:val="105"/>
                <w:sz w:val="16"/>
              </w:rPr>
              <w:t xml:space="preserve">/ </w:t>
            </w:r>
            <w:r>
              <w:rPr>
                <w:color w:val="231F20"/>
                <w:w w:val="105"/>
                <w:sz w:val="16"/>
              </w:rPr>
              <w:t>展期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项目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spacing w:before="54"/>
              <w:ind w:left="385" w:right="3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价格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10"/>
                <w:sz w:val="16"/>
              </w:rPr>
              <w:t>张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主场搭建商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2</w:t>
            </w:r>
            <w:r>
              <w:rPr>
                <w:rFonts w:hint="eastAsia"/>
                <w:color w:val="231F20"/>
                <w:w w:val="120"/>
                <w:sz w:val="16"/>
              </w:rPr>
              <w:t>0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元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20"/>
                <w:sz w:val="16"/>
              </w:rPr>
              <w:t>平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施工证（身份证复印件）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</w:t>
            </w:r>
            <w:r>
              <w:rPr>
                <w:rFonts w:hint="eastAsia"/>
                <w:color w:val="231F20"/>
                <w:w w:val="110"/>
                <w:sz w:val="16"/>
              </w:rPr>
              <w:t>0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非主场搭建商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rFonts w:hint="eastAsia"/>
                <w:color w:val="231F20"/>
                <w:w w:val="120"/>
                <w:sz w:val="16"/>
              </w:rPr>
              <w:t>4</w:t>
            </w:r>
            <w:r>
              <w:rPr>
                <w:color w:val="231F20"/>
                <w:w w:val="120"/>
                <w:sz w:val="16"/>
              </w:rPr>
              <w:t xml:space="preserve">0 </w:t>
            </w:r>
            <w:r>
              <w:rPr>
                <w:color w:val="231F20"/>
                <w:w w:val="120"/>
                <w:sz w:val="16"/>
              </w:rPr>
              <w:t>元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20"/>
                <w:sz w:val="16"/>
              </w:rPr>
              <w:t>平</w:t>
            </w:r>
          </w:p>
        </w:tc>
        <w:tc>
          <w:tcPr>
            <w:tcW w:w="2537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54" w:right="18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网络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施工押金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rFonts w:hint="eastAsia"/>
                <w:color w:val="231F20"/>
                <w:w w:val="115"/>
                <w:sz w:val="16"/>
              </w:rPr>
              <w:t>10</w:t>
            </w:r>
            <w:r>
              <w:rPr>
                <w:color w:val="231F20"/>
                <w:w w:val="115"/>
                <w:sz w:val="16"/>
              </w:rPr>
              <w:t xml:space="preserve">000 </w:t>
            </w:r>
            <w:r>
              <w:rPr>
                <w:color w:val="231F20"/>
                <w:w w:val="115"/>
                <w:sz w:val="16"/>
              </w:rPr>
              <w:t>元</w:t>
            </w:r>
            <w:r>
              <w:rPr>
                <w:color w:val="231F20"/>
                <w:w w:val="120"/>
                <w:sz w:val="16"/>
              </w:rPr>
              <w:t xml:space="preserve">/ </w:t>
            </w:r>
            <w:r>
              <w:rPr>
                <w:color w:val="231F20"/>
                <w:w w:val="115"/>
                <w:sz w:val="16"/>
              </w:rPr>
              <w:t>个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安装项目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spacing w:before="54"/>
              <w:ind w:left="385" w:right="3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价格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10"/>
                <w:sz w:val="16"/>
              </w:rPr>
              <w:t>展期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特装展位审图费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rFonts w:hint="eastAsia"/>
                <w:color w:val="231F20"/>
                <w:w w:val="120"/>
                <w:sz w:val="16"/>
              </w:rPr>
              <w:t>30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元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20"/>
                <w:sz w:val="16"/>
              </w:rPr>
              <w:t>平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有线宽带（</w:t>
            </w:r>
            <w:r>
              <w:rPr>
                <w:color w:val="231F20"/>
                <w:sz w:val="16"/>
              </w:rPr>
              <w:t>5M</w:t>
            </w:r>
            <w:r>
              <w:rPr>
                <w:color w:val="231F20"/>
                <w:sz w:val="16"/>
              </w:rPr>
              <w:t>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600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2462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55" w:right="18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展厅电源接驳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有线宽带（</w:t>
            </w:r>
            <w:r>
              <w:rPr>
                <w:color w:val="231F20"/>
                <w:sz w:val="16"/>
              </w:rPr>
              <w:t>10M</w:t>
            </w:r>
            <w:r>
              <w:rPr>
                <w:color w:val="231F20"/>
                <w:sz w:val="16"/>
              </w:rPr>
              <w:t>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1200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安装项目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spacing w:before="54"/>
              <w:ind w:right="40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价格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10"/>
                <w:sz w:val="16"/>
              </w:rPr>
              <w:t>展期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有线宽带（</w:t>
            </w:r>
            <w:r>
              <w:rPr>
                <w:color w:val="231F20"/>
                <w:sz w:val="16"/>
              </w:rPr>
              <w:t>20M</w:t>
            </w:r>
            <w:r>
              <w:rPr>
                <w:color w:val="231F20"/>
                <w:sz w:val="16"/>
              </w:rPr>
              <w:t>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2000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5A/220V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300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有线宽带（</w:t>
            </w:r>
            <w:r>
              <w:rPr>
                <w:color w:val="231F20"/>
                <w:sz w:val="16"/>
              </w:rPr>
              <w:t>30M</w:t>
            </w:r>
            <w:r>
              <w:rPr>
                <w:color w:val="231F20"/>
                <w:sz w:val="16"/>
              </w:rPr>
              <w:t>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3000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10A/220V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500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有线宽带（</w:t>
            </w:r>
            <w:r>
              <w:rPr>
                <w:color w:val="231F20"/>
                <w:sz w:val="16"/>
              </w:rPr>
              <w:t>40M</w:t>
            </w:r>
            <w:r>
              <w:rPr>
                <w:color w:val="231F20"/>
                <w:sz w:val="16"/>
              </w:rPr>
              <w:t>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4000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15A/380V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600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无线路由（水晶）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100</w:t>
            </w:r>
            <w:r>
              <w:rPr>
                <w:color w:val="231F20"/>
                <w:w w:val="115"/>
                <w:sz w:val="16"/>
              </w:rPr>
              <w:t>元</w:t>
            </w:r>
            <w:r>
              <w:rPr>
                <w:color w:val="231F20"/>
                <w:w w:val="125"/>
                <w:sz w:val="16"/>
              </w:rPr>
              <w:t>/</w:t>
            </w:r>
            <w:r>
              <w:rPr>
                <w:color w:val="231F20"/>
                <w:w w:val="115"/>
                <w:sz w:val="16"/>
              </w:rPr>
              <w:t>押金</w:t>
            </w:r>
            <w:r>
              <w:rPr>
                <w:color w:val="231F20"/>
                <w:w w:val="115"/>
                <w:sz w:val="16"/>
              </w:rPr>
              <w:t xml:space="preserve"> 100 </w:t>
            </w:r>
            <w:r>
              <w:rPr>
                <w:color w:val="231F20"/>
                <w:w w:val="115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30A/380V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800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交换机（华为</w:t>
            </w:r>
            <w:r>
              <w:rPr>
                <w:color w:val="231F20"/>
                <w:sz w:val="16"/>
              </w:rPr>
              <w:t xml:space="preserve"> 48 </w:t>
            </w:r>
            <w:r>
              <w:rPr>
                <w:color w:val="231F20"/>
                <w:sz w:val="16"/>
              </w:rPr>
              <w:t>口）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80</w:t>
            </w:r>
            <w:r>
              <w:rPr>
                <w:rFonts w:hint="eastAsia"/>
                <w:color w:val="231F20"/>
                <w:w w:val="115"/>
                <w:sz w:val="16"/>
              </w:rPr>
              <w:t>0</w:t>
            </w:r>
            <w:r>
              <w:rPr>
                <w:color w:val="231F20"/>
                <w:spacing w:val="-16"/>
                <w:w w:val="115"/>
                <w:sz w:val="16"/>
              </w:rPr>
              <w:t>元</w:t>
            </w:r>
            <w:r>
              <w:rPr>
                <w:color w:val="231F20"/>
                <w:spacing w:val="-16"/>
                <w:w w:val="115"/>
                <w:sz w:val="16"/>
              </w:rPr>
              <w:t xml:space="preserve"> </w:t>
            </w:r>
            <w:r>
              <w:rPr>
                <w:color w:val="231F20"/>
                <w:w w:val="125"/>
                <w:sz w:val="16"/>
              </w:rPr>
              <w:t>/</w:t>
            </w:r>
            <w:r>
              <w:rPr>
                <w:color w:val="231F20"/>
                <w:spacing w:val="-8"/>
                <w:w w:val="115"/>
                <w:sz w:val="16"/>
              </w:rPr>
              <w:t>押金</w:t>
            </w:r>
            <w:r>
              <w:rPr>
                <w:color w:val="231F20"/>
                <w:w w:val="115"/>
                <w:sz w:val="16"/>
              </w:rPr>
              <w:t>2000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12"/>
                <w:w w:val="115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60A/380V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1000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交换机（</w:t>
            </w:r>
            <w:r>
              <w:rPr>
                <w:color w:val="231F20"/>
                <w:sz w:val="16"/>
              </w:rPr>
              <w:t xml:space="preserve">H3C24 </w:t>
            </w:r>
            <w:r>
              <w:rPr>
                <w:color w:val="231F20"/>
                <w:sz w:val="16"/>
              </w:rPr>
              <w:t>口）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300</w:t>
            </w:r>
            <w:r>
              <w:rPr>
                <w:color w:val="231F20"/>
                <w:w w:val="115"/>
                <w:sz w:val="16"/>
              </w:rPr>
              <w:t>元</w:t>
            </w:r>
            <w:r>
              <w:rPr>
                <w:color w:val="231F20"/>
                <w:w w:val="125"/>
                <w:sz w:val="16"/>
              </w:rPr>
              <w:t>/</w:t>
            </w:r>
            <w:r>
              <w:rPr>
                <w:color w:val="231F20"/>
                <w:w w:val="115"/>
                <w:sz w:val="16"/>
              </w:rPr>
              <w:t>押金</w:t>
            </w:r>
            <w:r>
              <w:rPr>
                <w:color w:val="231F20"/>
                <w:w w:val="115"/>
                <w:sz w:val="16"/>
              </w:rPr>
              <w:t xml:space="preserve"> 500 </w:t>
            </w:r>
            <w:r>
              <w:rPr>
                <w:color w:val="231F20"/>
                <w:w w:val="115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100A/380V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1500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网线（</w:t>
            </w:r>
            <w:r>
              <w:rPr>
                <w:color w:val="231F20"/>
                <w:sz w:val="16"/>
              </w:rPr>
              <w:t xml:space="preserve">6 </w:t>
            </w:r>
            <w:r>
              <w:rPr>
                <w:color w:val="231F20"/>
                <w:sz w:val="16"/>
              </w:rPr>
              <w:t>类）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32" w:right="-15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w w:val="105"/>
                <w:sz w:val="16"/>
              </w:rPr>
              <w:t>4</w:t>
            </w:r>
            <w:r>
              <w:rPr>
                <w:color w:val="231F20"/>
                <w:spacing w:val="40"/>
                <w:w w:val="105"/>
                <w:sz w:val="16"/>
              </w:rPr>
              <w:t>元</w:t>
            </w:r>
            <w:r>
              <w:rPr>
                <w:color w:val="231F20"/>
                <w:w w:val="105"/>
                <w:sz w:val="16"/>
              </w:rPr>
              <w:t>/</w:t>
            </w:r>
            <w:r>
              <w:rPr>
                <w:color w:val="231F20"/>
                <w:spacing w:val="9"/>
                <w:w w:val="105"/>
                <w:sz w:val="16"/>
              </w:rPr>
              <w:t>米押金</w:t>
            </w:r>
            <w:r>
              <w:rPr>
                <w:rFonts w:hint="eastAsia"/>
                <w:color w:val="231F20"/>
                <w:spacing w:val="9"/>
                <w:w w:val="105"/>
                <w:sz w:val="16"/>
              </w:rPr>
              <w:t>4</w:t>
            </w:r>
            <w:r>
              <w:rPr>
                <w:color w:val="231F20"/>
                <w:spacing w:val="40"/>
                <w:w w:val="105"/>
                <w:sz w:val="16"/>
              </w:rPr>
              <w:t>元</w:t>
            </w:r>
            <w:r>
              <w:rPr>
                <w:color w:val="231F20"/>
                <w:spacing w:val="40"/>
                <w:w w:val="105"/>
                <w:sz w:val="16"/>
              </w:rPr>
              <w:t>/</w:t>
            </w:r>
            <w:r>
              <w:rPr>
                <w:color w:val="231F20"/>
                <w:w w:val="105"/>
                <w:sz w:val="16"/>
              </w:rPr>
              <w:t>米</w:t>
            </w:r>
          </w:p>
        </w:tc>
      </w:tr>
      <w:tr w:rsidR="008E7599" w:rsidTr="000829C2">
        <w:trPr>
          <w:trHeight w:hRule="exact" w:val="348"/>
        </w:trPr>
        <w:tc>
          <w:tcPr>
            <w:tcW w:w="2462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55" w:right="18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配电箱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服务器（定制）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2000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550"/>
        </w:trPr>
        <w:tc>
          <w:tcPr>
            <w:tcW w:w="1068" w:type="pct"/>
            <w:vAlign w:val="center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安装项目</w:t>
            </w:r>
          </w:p>
        </w:tc>
        <w:tc>
          <w:tcPr>
            <w:tcW w:w="577" w:type="pct"/>
            <w:vAlign w:val="center"/>
          </w:tcPr>
          <w:p w:rsidR="008E7599" w:rsidRDefault="008E7599" w:rsidP="000829C2">
            <w:pPr>
              <w:pStyle w:val="TableParagraph"/>
              <w:spacing w:before="54"/>
              <w:ind w:right="40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  <w:tc>
          <w:tcPr>
            <w:tcW w:w="816" w:type="pct"/>
            <w:vAlign w:val="center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价格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10"/>
                <w:sz w:val="16"/>
              </w:rPr>
              <w:t>展期</w:t>
            </w:r>
          </w:p>
        </w:tc>
        <w:tc>
          <w:tcPr>
            <w:tcW w:w="1068" w:type="pct"/>
            <w:vAlign w:val="center"/>
          </w:tcPr>
          <w:p w:rsidR="008E7599" w:rsidRDefault="008E7599" w:rsidP="000829C2">
            <w:pPr>
              <w:pStyle w:val="TableParagraph"/>
              <w:spacing w:line="-43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局域网</w:t>
            </w:r>
          </w:p>
        </w:tc>
        <w:tc>
          <w:tcPr>
            <w:tcW w:w="582" w:type="pct"/>
            <w:vAlign w:val="center"/>
          </w:tcPr>
          <w:p w:rsidR="008E7599" w:rsidRDefault="008E7599" w:rsidP="000829C2">
            <w:pPr>
              <w:pStyle w:val="TableParagraph"/>
              <w:spacing w:before="287" w:line="43" w:lineRule="exact"/>
              <w:rPr>
                <w:sz w:val="16"/>
              </w:rPr>
            </w:pPr>
          </w:p>
        </w:tc>
        <w:tc>
          <w:tcPr>
            <w:tcW w:w="886" w:type="pct"/>
            <w:vAlign w:val="center"/>
          </w:tcPr>
          <w:p w:rsidR="008E7599" w:rsidRDefault="008E7599" w:rsidP="000829C2">
            <w:pPr>
              <w:pStyle w:val="TableParagraph"/>
              <w:spacing w:before="14" w:line="158" w:lineRule="auto"/>
              <w:ind w:left="2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500 </w:t>
            </w:r>
            <w:r>
              <w:rPr>
                <w:color w:val="231F2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widowControl/>
              <w:jc w:val="center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6"/>
                <w:szCs w:val="16"/>
              </w:rPr>
              <w:t>32A</w:t>
            </w:r>
          </w:p>
          <w:p w:rsidR="008E7599" w:rsidRDefault="008E7599" w:rsidP="000829C2">
            <w:pPr>
              <w:pStyle w:val="TableParagraph"/>
              <w:spacing w:line="11" w:lineRule="exact"/>
              <w:ind w:right="144"/>
              <w:rPr>
                <w:sz w:val="16"/>
              </w:rPr>
            </w:pP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2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widowControl/>
              <w:jc w:val="center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6"/>
                <w:szCs w:val="16"/>
              </w:rPr>
              <w:t>75 元</w:t>
            </w:r>
          </w:p>
          <w:p w:rsidR="008E7599" w:rsidRDefault="008E7599" w:rsidP="000829C2">
            <w:pPr>
              <w:pStyle w:val="TableParagraph"/>
              <w:spacing w:line="11" w:lineRule="exact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2537" w:type="pct"/>
            <w:gridSpan w:val="3"/>
            <w:vMerge w:val="restart"/>
          </w:tcPr>
          <w:p w:rsidR="008E7599" w:rsidRDefault="008E7599" w:rsidP="000829C2">
            <w:pPr>
              <w:widowControl/>
              <w:jc w:val="left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6"/>
                <w:szCs w:val="16"/>
              </w:rPr>
              <w:t xml:space="preserve">本次最高提供 50M 专线，超出 50M 请与电信或电信代理商联系 </w:t>
            </w:r>
          </w:p>
          <w:p w:rsidR="008E7599" w:rsidRDefault="008E7599" w:rsidP="000829C2">
            <w:pPr>
              <w:widowControl/>
              <w:jc w:val="left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6"/>
                <w:szCs w:val="16"/>
              </w:rPr>
              <w:t>网络接入服务信号送到客户指定端口并提供 3 米网线</w:t>
            </w:r>
          </w:p>
          <w:p w:rsidR="008E7599" w:rsidRDefault="008E7599" w:rsidP="000829C2">
            <w:pPr>
              <w:pStyle w:val="TableParagraph"/>
              <w:tabs>
                <w:tab w:val="left" w:pos="2334"/>
              </w:tabs>
              <w:spacing w:line="145" w:lineRule="exact"/>
              <w:ind w:left="574"/>
              <w:rPr>
                <w:sz w:val="16"/>
              </w:rPr>
            </w:pP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49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63A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49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150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2537" w:type="pct"/>
            <w:gridSpan w:val="3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</w:tr>
      <w:tr w:rsidR="008E7599" w:rsidTr="000829C2">
        <w:trPr>
          <w:trHeight w:hRule="exact" w:val="283"/>
        </w:trPr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100A</w:t>
            </w:r>
          </w:p>
        </w:tc>
        <w:tc>
          <w:tcPr>
            <w:tcW w:w="577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</w:tcPr>
          <w:p w:rsidR="008E7599" w:rsidRDefault="008E7599" w:rsidP="000829C2">
            <w:pPr>
              <w:pStyle w:val="TableParagraph"/>
              <w:spacing w:before="54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200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2537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54" w:right="18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工程服务</w:t>
            </w:r>
          </w:p>
        </w:tc>
      </w:tr>
      <w:tr w:rsidR="008E7599" w:rsidTr="000829C2">
        <w:trPr>
          <w:trHeight w:hRule="exact" w:val="283"/>
        </w:trPr>
        <w:tc>
          <w:tcPr>
            <w:tcW w:w="2462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95" w:right="1851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押金</w:t>
            </w:r>
            <w:r>
              <w:rPr>
                <w:color w:val="231F20"/>
                <w:w w:val="110"/>
                <w:sz w:val="16"/>
              </w:rPr>
              <w:t xml:space="preserve"> 400</w:t>
            </w:r>
            <w:r>
              <w:rPr>
                <w:color w:val="231F20"/>
                <w:w w:val="110"/>
                <w:sz w:val="16"/>
              </w:rPr>
              <w:t>元</w:t>
            </w:r>
            <w:r>
              <w:rPr>
                <w:color w:val="231F20"/>
                <w:w w:val="110"/>
                <w:sz w:val="16"/>
              </w:rPr>
              <w:t>/</w:t>
            </w:r>
            <w:r>
              <w:rPr>
                <w:color w:val="231F20"/>
                <w:w w:val="110"/>
                <w:sz w:val="16"/>
              </w:rPr>
              <w:t>个</w:t>
            </w:r>
            <w:r>
              <w:rPr>
                <w:color w:val="231F20"/>
                <w:sz w:val="16"/>
              </w:rPr>
              <w:t xml:space="preserve"> 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安装项目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spacing w:before="54"/>
              <w:ind w:left="385" w:right="3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价格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10"/>
                <w:sz w:val="16"/>
              </w:rPr>
              <w:t>展期</w:t>
            </w:r>
          </w:p>
        </w:tc>
      </w:tr>
      <w:tr w:rsidR="008E7599" w:rsidTr="000829C2">
        <w:trPr>
          <w:trHeight w:hRule="exact" w:val="283"/>
        </w:trPr>
        <w:tc>
          <w:tcPr>
            <w:tcW w:w="2462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855" w:right="18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临时用电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水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 xml:space="preserve">1200 </w:t>
            </w:r>
            <w:r>
              <w:rPr>
                <w:color w:val="231F20"/>
                <w:w w:val="120"/>
                <w:sz w:val="16"/>
              </w:rPr>
              <w:t>元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25"/>
                <w:sz w:val="16"/>
              </w:rPr>
              <w:t xml:space="preserve">/ </w:t>
            </w:r>
            <w:r>
              <w:rPr>
                <w:color w:val="231F20"/>
                <w:w w:val="120"/>
                <w:sz w:val="16"/>
              </w:rPr>
              <w:t>处</w:t>
            </w:r>
          </w:p>
        </w:tc>
      </w:tr>
      <w:tr w:rsidR="008E7599" w:rsidTr="000829C2">
        <w:trPr>
          <w:trHeight w:hRule="exact" w:val="283"/>
        </w:trPr>
        <w:tc>
          <w:tcPr>
            <w:tcW w:w="1068" w:type="pct"/>
            <w:vMerge w:val="restart"/>
          </w:tcPr>
          <w:p w:rsidR="008E7599" w:rsidRDefault="008E7599" w:rsidP="000829C2">
            <w:pPr>
              <w:pStyle w:val="TableParagraph"/>
              <w:spacing w:before="210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安装项目</w:t>
            </w:r>
          </w:p>
        </w:tc>
        <w:tc>
          <w:tcPr>
            <w:tcW w:w="577" w:type="pct"/>
            <w:vMerge w:val="restart"/>
          </w:tcPr>
          <w:p w:rsidR="008E7599" w:rsidRDefault="008E7599" w:rsidP="000829C2">
            <w:pPr>
              <w:pStyle w:val="TableParagraph"/>
              <w:spacing w:before="210"/>
              <w:ind w:left="386" w:right="3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  <w:tc>
          <w:tcPr>
            <w:tcW w:w="816" w:type="pct"/>
            <w:vMerge w:val="restart"/>
          </w:tcPr>
          <w:p w:rsidR="008E7599" w:rsidRDefault="008E7599" w:rsidP="000829C2">
            <w:pPr>
              <w:pStyle w:val="TableParagraph"/>
              <w:spacing w:before="210"/>
              <w:ind w:left="4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价格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10"/>
                <w:sz w:val="16"/>
              </w:rPr>
              <w:t>展期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灭火器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 xml:space="preserve">50 </w:t>
            </w:r>
            <w:r>
              <w:rPr>
                <w:color w:val="231F20"/>
                <w:w w:val="120"/>
                <w:sz w:val="16"/>
              </w:rPr>
              <w:t>元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20"/>
                <w:sz w:val="16"/>
              </w:rPr>
              <w:t>具</w:t>
            </w:r>
          </w:p>
        </w:tc>
      </w:tr>
      <w:tr w:rsidR="008E7599" w:rsidTr="000829C2">
        <w:trPr>
          <w:trHeight w:hRule="exact" w:val="323"/>
        </w:trPr>
        <w:tc>
          <w:tcPr>
            <w:tcW w:w="1068" w:type="pct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816" w:type="pct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2537" w:type="pct"/>
            <w:gridSpan w:val="3"/>
          </w:tcPr>
          <w:p w:rsidR="008E7599" w:rsidRDefault="008E7599" w:rsidP="000829C2">
            <w:pPr>
              <w:pStyle w:val="TableParagraph"/>
              <w:spacing w:before="54"/>
              <w:ind w:left="1208"/>
              <w:rPr>
                <w:sz w:val="16"/>
              </w:rPr>
            </w:pPr>
            <w:r>
              <w:rPr>
                <w:color w:val="231F20"/>
                <w:sz w:val="16"/>
              </w:rPr>
              <w:t>灭火器至少配备</w:t>
            </w:r>
            <w:r>
              <w:rPr>
                <w:color w:val="231F20"/>
                <w:sz w:val="16"/>
              </w:rPr>
              <w:t xml:space="preserve"> 2 </w:t>
            </w:r>
            <w:r>
              <w:rPr>
                <w:color w:val="231F20"/>
                <w:sz w:val="16"/>
              </w:rPr>
              <w:t>具，押金</w:t>
            </w:r>
            <w:r>
              <w:rPr>
                <w:color w:val="231F20"/>
                <w:sz w:val="16"/>
              </w:rPr>
              <w:t xml:space="preserve"> 100 </w:t>
            </w:r>
            <w:r>
              <w:rPr>
                <w:color w:val="231F20"/>
                <w:sz w:val="16"/>
              </w:rPr>
              <w:t>元</w:t>
            </w:r>
          </w:p>
        </w:tc>
      </w:tr>
      <w:tr w:rsidR="008E7599" w:rsidTr="000829C2">
        <w:trPr>
          <w:trHeight w:hRule="exact" w:val="303"/>
        </w:trPr>
        <w:tc>
          <w:tcPr>
            <w:tcW w:w="1068" w:type="pct"/>
            <w:vMerge w:val="restart"/>
          </w:tcPr>
          <w:p w:rsidR="008E7599" w:rsidRDefault="008E7599" w:rsidP="000829C2">
            <w:pPr>
              <w:pStyle w:val="TableParagraph"/>
              <w:spacing w:before="210"/>
              <w:ind w:left="148" w:right="14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5A/220V</w:t>
            </w:r>
          </w:p>
        </w:tc>
        <w:tc>
          <w:tcPr>
            <w:tcW w:w="577" w:type="pct"/>
            <w:vMerge w:val="restar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16" w:type="pct"/>
            <w:vMerge w:val="restart"/>
          </w:tcPr>
          <w:p w:rsidR="008E7599" w:rsidRDefault="008E7599" w:rsidP="000829C2">
            <w:pPr>
              <w:pStyle w:val="TableParagraph"/>
              <w:spacing w:before="210"/>
              <w:ind w:left="5" w:right="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200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特装卫生费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5 </w:t>
            </w:r>
            <w:r>
              <w:rPr>
                <w:color w:val="231F20"/>
                <w:w w:val="110"/>
                <w:sz w:val="16"/>
              </w:rPr>
              <w:t>元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10"/>
                <w:sz w:val="16"/>
              </w:rPr>
              <w:t>平</w:t>
            </w:r>
          </w:p>
        </w:tc>
      </w:tr>
      <w:tr w:rsidR="008E7599" w:rsidTr="000829C2">
        <w:trPr>
          <w:trHeight w:hRule="exact" w:val="308"/>
        </w:trPr>
        <w:tc>
          <w:tcPr>
            <w:tcW w:w="1068" w:type="pct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816" w:type="pct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非主场搭建方特装卫生费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 xml:space="preserve">10 </w:t>
            </w:r>
            <w:r>
              <w:rPr>
                <w:color w:val="231F20"/>
                <w:w w:val="120"/>
                <w:sz w:val="16"/>
              </w:rPr>
              <w:t>元</w:t>
            </w:r>
            <w:r>
              <w:rPr>
                <w:color w:val="231F20"/>
                <w:w w:val="12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/ </w:t>
            </w:r>
            <w:r>
              <w:rPr>
                <w:color w:val="231F20"/>
                <w:w w:val="120"/>
                <w:sz w:val="16"/>
              </w:rPr>
              <w:t>平</w:t>
            </w:r>
          </w:p>
        </w:tc>
      </w:tr>
      <w:tr w:rsidR="008E7599" w:rsidTr="000829C2">
        <w:trPr>
          <w:trHeight w:hRule="exact" w:val="283"/>
        </w:trPr>
        <w:tc>
          <w:tcPr>
            <w:tcW w:w="2462" w:type="pct"/>
            <w:gridSpan w:val="3"/>
            <w:vMerge w:val="restart"/>
          </w:tcPr>
          <w:p w:rsidR="008E7599" w:rsidRDefault="008E7599" w:rsidP="000829C2">
            <w:pPr>
              <w:widowControl/>
              <w:jc w:val="center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6"/>
                <w:szCs w:val="16"/>
              </w:rPr>
              <w:t>临时用电时间：9:00-17:00，17:00 后按加班计费。</w:t>
            </w:r>
          </w:p>
          <w:p w:rsidR="008E7599" w:rsidRDefault="008E7599" w:rsidP="000829C2">
            <w:pPr>
              <w:widowControl/>
              <w:jc w:val="center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6"/>
                <w:szCs w:val="16"/>
              </w:rPr>
              <w:t>加班费 100/4 小时，不足 4 小时按 4 小时收费</w:t>
            </w:r>
          </w:p>
          <w:p w:rsidR="008E7599" w:rsidRDefault="008E7599" w:rsidP="000829C2">
            <w:pPr>
              <w:pStyle w:val="TableParagraph"/>
              <w:spacing w:before="270"/>
              <w:ind w:left="640"/>
              <w:rPr>
                <w:sz w:val="16"/>
              </w:rPr>
            </w:pP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用电需求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价格</w:t>
            </w:r>
            <w:r>
              <w:rPr>
                <w:color w:val="231F20"/>
                <w:w w:val="110"/>
                <w:sz w:val="16"/>
              </w:rPr>
              <w:t xml:space="preserve">/kw/ </w:t>
            </w:r>
            <w:r>
              <w:rPr>
                <w:color w:val="231F20"/>
                <w:w w:val="110"/>
                <w:sz w:val="16"/>
              </w:rPr>
              <w:t>小时</w:t>
            </w:r>
          </w:p>
        </w:tc>
      </w:tr>
      <w:tr w:rsidR="008E7599" w:rsidTr="000829C2">
        <w:trPr>
          <w:trHeight w:hRule="exact" w:val="283"/>
        </w:trPr>
        <w:tc>
          <w:tcPr>
            <w:tcW w:w="2462" w:type="pct"/>
            <w:gridSpan w:val="3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共</w:t>
            </w:r>
            <w:r>
              <w:rPr>
                <w:color w:val="231F20"/>
                <w:w w:val="110"/>
                <w:sz w:val="16"/>
              </w:rPr>
              <w:t xml:space="preserve">   kw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2 </w:t>
            </w:r>
            <w:r>
              <w:rPr>
                <w:color w:val="231F20"/>
                <w:w w:val="110"/>
                <w:sz w:val="16"/>
              </w:rPr>
              <w:t>元</w:t>
            </w:r>
          </w:p>
        </w:tc>
      </w:tr>
      <w:tr w:rsidR="008E7599" w:rsidTr="000829C2">
        <w:trPr>
          <w:trHeight w:hRule="exact" w:val="283"/>
        </w:trPr>
        <w:tc>
          <w:tcPr>
            <w:tcW w:w="2462" w:type="pct"/>
            <w:gridSpan w:val="3"/>
            <w:vMerge/>
            <w:tcBorders>
              <w:top w:val="nil"/>
            </w:tcBorders>
          </w:tcPr>
          <w:p w:rsidR="008E7599" w:rsidRDefault="008E7599" w:rsidP="000829C2">
            <w:pPr>
              <w:rPr>
                <w:sz w:val="2"/>
                <w:szCs w:val="2"/>
              </w:rPr>
            </w:pP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54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共</w:t>
            </w:r>
            <w:r>
              <w:rPr>
                <w:color w:val="231F20"/>
                <w:w w:val="110"/>
                <w:sz w:val="16"/>
              </w:rPr>
              <w:t xml:space="preserve">   kw</w:t>
            </w:r>
          </w:p>
        </w:tc>
        <w:tc>
          <w:tcPr>
            <w:tcW w:w="582" w:type="pct"/>
          </w:tcPr>
          <w:p w:rsidR="008E7599" w:rsidRDefault="008E7599" w:rsidP="000829C2">
            <w:pPr>
              <w:pStyle w:val="TableParagraph"/>
              <w:rPr>
                <w:sz w:val="16"/>
              </w:rPr>
            </w:pPr>
          </w:p>
        </w:tc>
        <w:tc>
          <w:tcPr>
            <w:tcW w:w="886" w:type="pct"/>
          </w:tcPr>
          <w:p w:rsidR="008E7599" w:rsidRDefault="008E7599" w:rsidP="000829C2">
            <w:pPr>
              <w:pStyle w:val="TableParagraph"/>
              <w:spacing w:before="54"/>
              <w:ind w:left="5" w:right="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非主场搭建商</w:t>
            </w:r>
            <w:r>
              <w:rPr>
                <w:color w:val="231F20"/>
                <w:sz w:val="16"/>
              </w:rPr>
              <w:t xml:space="preserve"> 4 </w:t>
            </w:r>
            <w:r>
              <w:rPr>
                <w:color w:val="231F20"/>
                <w:sz w:val="16"/>
              </w:rPr>
              <w:t>元</w:t>
            </w:r>
          </w:p>
        </w:tc>
      </w:tr>
      <w:tr w:rsidR="008E7599" w:rsidTr="000829C2">
        <w:trPr>
          <w:trHeight w:hRule="exact" w:val="758"/>
        </w:trPr>
        <w:tc>
          <w:tcPr>
            <w:tcW w:w="2462" w:type="pct"/>
            <w:gridSpan w:val="3"/>
          </w:tcPr>
          <w:p w:rsidR="008E7599" w:rsidRDefault="008E7599" w:rsidP="000829C2">
            <w:pPr>
              <w:widowControl/>
              <w:jc w:val="center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6"/>
                <w:szCs w:val="16"/>
              </w:rPr>
              <w:t>会议动力用电 /KW</w:t>
            </w:r>
          </w:p>
          <w:p w:rsidR="008E7599" w:rsidRDefault="008E7599" w:rsidP="000829C2">
            <w:pPr>
              <w:widowControl/>
              <w:jc w:val="center"/>
            </w:pPr>
            <w:r>
              <w:rPr>
                <w:rFonts w:ascii="思源黑体 CN Light" w:eastAsia="思源黑体 CN Light" w:hAnsi="思源黑体 CN Light" w:cs="思源黑体 CN Light"/>
                <w:color w:val="231F20"/>
                <w:sz w:val="14"/>
                <w:szCs w:val="14"/>
              </w:rPr>
              <w:t>（非会议室内展览及会议区公共用区电域用电—仅供会议室内）</w:t>
            </w:r>
          </w:p>
          <w:p w:rsidR="008E7599" w:rsidRDefault="008E7599" w:rsidP="000829C2">
            <w:pPr>
              <w:pStyle w:val="TableParagraph"/>
              <w:spacing w:before="90"/>
              <w:ind w:left="465"/>
              <w:rPr>
                <w:sz w:val="14"/>
              </w:rPr>
            </w:pPr>
          </w:p>
        </w:tc>
        <w:tc>
          <w:tcPr>
            <w:tcW w:w="1068" w:type="pct"/>
          </w:tcPr>
          <w:p w:rsidR="008E7599" w:rsidRDefault="008E7599" w:rsidP="000829C2">
            <w:pPr>
              <w:pStyle w:val="TableParagraph"/>
              <w:spacing w:before="181"/>
              <w:ind w:left="14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起止时间</w:t>
            </w:r>
          </w:p>
        </w:tc>
        <w:tc>
          <w:tcPr>
            <w:tcW w:w="1469" w:type="pct"/>
            <w:gridSpan w:val="2"/>
          </w:tcPr>
          <w:p w:rsidR="008E7599" w:rsidRDefault="008E7599" w:rsidP="000829C2">
            <w:pPr>
              <w:pStyle w:val="TableParagraph"/>
              <w:tabs>
                <w:tab w:val="left" w:pos="653"/>
                <w:tab w:val="left" w:pos="1279"/>
                <w:tab w:val="left" w:pos="1669"/>
                <w:tab w:val="left" w:pos="2078"/>
              </w:tabs>
              <w:spacing w:before="181"/>
              <w:ind w:left="280"/>
              <w:rPr>
                <w:sz w:val="16"/>
              </w:rPr>
            </w:pPr>
            <w:r>
              <w:rPr>
                <w:color w:val="231F20"/>
                <w:sz w:val="16"/>
              </w:rPr>
              <w:t>月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>日</w:t>
            </w:r>
            <w:r>
              <w:rPr>
                <w:color w:val="231F20"/>
                <w:sz w:val="16"/>
              </w:rPr>
              <w:t xml:space="preserve">   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:</w:t>
            </w:r>
            <w:r>
              <w:rPr>
                <w:color w:val="231F20"/>
                <w:sz w:val="16"/>
              </w:rPr>
              <w:tab/>
              <w:t>—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>月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>日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:</w:t>
            </w:r>
          </w:p>
        </w:tc>
      </w:tr>
      <w:tr w:rsidR="008E7599" w:rsidTr="000829C2">
        <w:trPr>
          <w:trHeight w:hRule="exact" w:val="398"/>
        </w:trPr>
        <w:tc>
          <w:tcPr>
            <w:tcW w:w="5000" w:type="pct"/>
            <w:gridSpan w:val="6"/>
          </w:tcPr>
          <w:p w:rsidR="008E7599" w:rsidRDefault="008E7599" w:rsidP="000829C2">
            <w:pPr>
              <w:pStyle w:val="TableParagraph"/>
              <w:spacing w:before="54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联系电话：</w:t>
            </w:r>
          </w:p>
        </w:tc>
      </w:tr>
    </w:tbl>
    <w:p w:rsidR="008E7599" w:rsidRDefault="008E7599" w:rsidP="008E7599"/>
    <w:p w:rsidR="008E7599" w:rsidRDefault="008E7599" w:rsidP="008E7599">
      <w:pPr>
        <w:jc w:val="left"/>
        <w:rPr>
          <w:b/>
          <w:bCs/>
        </w:rPr>
      </w:pPr>
      <w:r>
        <w:rPr>
          <w:rFonts w:hint="eastAsia"/>
          <w:b/>
          <w:bCs/>
        </w:rPr>
        <w:t>注意：</w:t>
      </w:r>
    </w:p>
    <w:p w:rsidR="008E7599" w:rsidRDefault="008E7599" w:rsidP="008E7599">
      <w:pPr>
        <w:numPr>
          <w:ilvl w:val="0"/>
          <w:numId w:val="9"/>
        </w:numPr>
        <w:jc w:val="left"/>
        <w:rPr>
          <w:b/>
          <w:bCs/>
        </w:rPr>
      </w:pPr>
      <w:r>
        <w:rPr>
          <w:rFonts w:hint="eastAsia"/>
          <w:b/>
          <w:bCs/>
        </w:rPr>
        <w:t>为统一管理报馆资料，请将所有资料打包后一次性发送，不接受缺少和即时补充文件。</w:t>
      </w:r>
    </w:p>
    <w:bookmarkEnd w:id="0"/>
    <w:p w:rsidR="008E7599" w:rsidRDefault="008E7599" w:rsidP="008E7599">
      <w:pPr>
        <w:jc w:val="left"/>
        <w:rPr>
          <w:b/>
          <w:bCs/>
        </w:rPr>
      </w:pPr>
    </w:p>
    <w:sectPr w:rsidR="008E7599" w:rsidSect="005B75AE">
      <w:type w:val="continuous"/>
      <w:pgSz w:w="11906" w:h="16838"/>
      <w:pgMar w:top="186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3BB" w:rsidRDefault="009013BB" w:rsidP="008E7599">
      <w:r>
        <w:separator/>
      </w:r>
    </w:p>
  </w:endnote>
  <w:endnote w:type="continuationSeparator" w:id="1">
    <w:p w:rsidR="009013BB" w:rsidRDefault="009013BB" w:rsidP="008E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Light">
    <w:altName w:val="黑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3BB" w:rsidRDefault="009013BB" w:rsidP="008E7599">
      <w:r>
        <w:separator/>
      </w:r>
    </w:p>
  </w:footnote>
  <w:footnote w:type="continuationSeparator" w:id="1">
    <w:p w:rsidR="009013BB" w:rsidRDefault="009013BB" w:rsidP="008E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1110CF"/>
    <w:multiLevelType w:val="singleLevel"/>
    <w:tmpl w:val="961110C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25137DF"/>
    <w:multiLevelType w:val="singleLevel"/>
    <w:tmpl w:val="A25137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CCC566C"/>
    <w:multiLevelType w:val="singleLevel"/>
    <w:tmpl w:val="CCCC56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0B095FD"/>
    <w:multiLevelType w:val="singleLevel"/>
    <w:tmpl w:val="D0B095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522689B"/>
    <w:multiLevelType w:val="singleLevel"/>
    <w:tmpl w:val="D522689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E74088FA"/>
    <w:multiLevelType w:val="singleLevel"/>
    <w:tmpl w:val="E74088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2DF1361B"/>
    <w:multiLevelType w:val="singleLevel"/>
    <w:tmpl w:val="2DF136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3D206A5"/>
    <w:multiLevelType w:val="singleLevel"/>
    <w:tmpl w:val="43D206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4FCBBE9D"/>
    <w:multiLevelType w:val="singleLevel"/>
    <w:tmpl w:val="4FCBBE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599"/>
    <w:rsid w:val="00213464"/>
    <w:rsid w:val="00274CEB"/>
    <w:rsid w:val="00465BEA"/>
    <w:rsid w:val="004B371F"/>
    <w:rsid w:val="004B6B4B"/>
    <w:rsid w:val="00563DFC"/>
    <w:rsid w:val="006A0AB5"/>
    <w:rsid w:val="007E14D9"/>
    <w:rsid w:val="008E7599"/>
    <w:rsid w:val="009013BB"/>
    <w:rsid w:val="00A96C99"/>
    <w:rsid w:val="00BD7CF3"/>
    <w:rsid w:val="00C729B5"/>
    <w:rsid w:val="00D51443"/>
    <w:rsid w:val="00D96ED2"/>
    <w:rsid w:val="00F269F7"/>
    <w:rsid w:val="00F7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8E75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8E759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7599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8E7599"/>
    <w:rPr>
      <w:rFonts w:ascii="Arial" w:eastAsia="黑体" w:hAnsi="Arial"/>
      <w:b/>
      <w:sz w:val="32"/>
      <w:szCs w:val="24"/>
    </w:rPr>
  </w:style>
  <w:style w:type="paragraph" w:styleId="a3">
    <w:name w:val="Body Text"/>
    <w:basedOn w:val="a"/>
    <w:link w:val="Char"/>
    <w:uiPriority w:val="1"/>
    <w:qFormat/>
    <w:rsid w:val="008E7599"/>
    <w:pPr>
      <w:ind w:left="113"/>
    </w:pPr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8E7599"/>
    <w:rPr>
      <w:sz w:val="20"/>
      <w:szCs w:val="20"/>
    </w:rPr>
  </w:style>
  <w:style w:type="paragraph" w:styleId="a4">
    <w:name w:val="footer"/>
    <w:basedOn w:val="a"/>
    <w:link w:val="Char0"/>
    <w:rsid w:val="008E7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E7599"/>
    <w:rPr>
      <w:sz w:val="18"/>
      <w:szCs w:val="24"/>
    </w:rPr>
  </w:style>
  <w:style w:type="paragraph" w:styleId="a5">
    <w:name w:val="header"/>
    <w:basedOn w:val="a"/>
    <w:link w:val="Char1"/>
    <w:qFormat/>
    <w:rsid w:val="008E7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8E7599"/>
    <w:rPr>
      <w:sz w:val="18"/>
      <w:szCs w:val="24"/>
    </w:rPr>
  </w:style>
  <w:style w:type="table" w:styleId="a6">
    <w:name w:val="Table Grid"/>
    <w:basedOn w:val="a1"/>
    <w:rsid w:val="008E75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8E7599"/>
    <w:rPr>
      <w:color w:val="0000FF" w:themeColor="hyperlink"/>
      <w:u w:val="single"/>
    </w:rPr>
  </w:style>
  <w:style w:type="paragraph" w:customStyle="1" w:styleId="WPSOffice1">
    <w:name w:val="WPSOffice手动目录 1"/>
    <w:rsid w:val="008E759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E7599"/>
    <w:pPr>
      <w:spacing w:before="236"/>
      <w:ind w:left="342" w:hanging="229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E7599"/>
    <w:pPr>
      <w:ind w:left="771"/>
      <w:outlineLvl w:val="2"/>
    </w:pPr>
    <w:rPr>
      <w:sz w:val="28"/>
      <w:szCs w:val="28"/>
    </w:rPr>
  </w:style>
  <w:style w:type="paragraph" w:styleId="a8">
    <w:name w:val="List Paragraph"/>
    <w:basedOn w:val="a"/>
    <w:uiPriority w:val="1"/>
    <w:qFormat/>
    <w:rsid w:val="008E7599"/>
    <w:pPr>
      <w:ind w:left="734" w:hanging="227"/>
    </w:pPr>
  </w:style>
  <w:style w:type="paragraph" w:customStyle="1" w:styleId="TableParagraph">
    <w:name w:val="Table Paragraph"/>
    <w:basedOn w:val="a"/>
    <w:uiPriority w:val="1"/>
    <w:qFormat/>
    <w:rsid w:val="008E7599"/>
  </w:style>
  <w:style w:type="table" w:customStyle="1" w:styleId="TableNormal">
    <w:name w:val="Table Normal"/>
    <w:uiPriority w:val="2"/>
    <w:semiHidden/>
    <w:unhideWhenUsed/>
    <w:qFormat/>
    <w:rsid w:val="008E759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7599"/>
    <w:pPr>
      <w:spacing w:before="116"/>
      <w:ind w:left="113"/>
      <w:outlineLvl w:val="3"/>
    </w:pPr>
    <w:rPr>
      <w:rFonts w:ascii="微软雅黑" w:eastAsia="微软雅黑" w:hAnsi="微软雅黑" w:cs="微软雅黑"/>
      <w:b/>
      <w:bCs/>
      <w:sz w:val="24"/>
    </w:rPr>
  </w:style>
  <w:style w:type="paragraph" w:customStyle="1" w:styleId="Heading4">
    <w:name w:val="Heading 4"/>
    <w:basedOn w:val="a"/>
    <w:uiPriority w:val="1"/>
    <w:qFormat/>
    <w:rsid w:val="008E7599"/>
    <w:pPr>
      <w:spacing w:before="111"/>
      <w:ind w:left="113"/>
      <w:outlineLvl w:val="4"/>
    </w:pPr>
    <w:rPr>
      <w:rFonts w:ascii="微软雅黑" w:eastAsia="微软雅黑" w:hAnsi="微软雅黑" w:cs="微软雅黑"/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8E75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E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wiffa-ship04</cp:lastModifiedBy>
  <cp:revision>3</cp:revision>
  <dcterms:created xsi:type="dcterms:W3CDTF">2020-10-19T03:09:00Z</dcterms:created>
  <dcterms:modified xsi:type="dcterms:W3CDTF">2020-10-19T03:15:00Z</dcterms:modified>
</cp:coreProperties>
</file>